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015DA" w14:textId="190996E5" w:rsidR="00AD1FFE" w:rsidRDefault="707E6C14" w:rsidP="00AD1FFE">
      <w:pPr>
        <w:pStyle w:val="NormalWeb"/>
        <w:spacing w:after="0" w:line="225" w:lineRule="atLeast"/>
        <w:rPr>
          <w:rFonts w:ascii="Memphis LT Std Medium" w:hAnsi="Memphis LT Std Medium" w:cs="Arial"/>
          <w:b/>
          <w:bCs/>
          <w:color w:val="000000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FE79EE" wp14:editId="6F15038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653504" cy="2028825"/>
            <wp:effectExtent l="0" t="0" r="0" b="0"/>
            <wp:wrapSquare wrapText="bothSides"/>
            <wp:docPr id="1887333396" name="Picture 1887333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504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0CA536F">
        <w:rPr>
          <w:noProof/>
        </w:rPr>
        <w:drawing>
          <wp:inline distT="0" distB="0" distL="0" distR="0" wp14:anchorId="01B20219" wp14:editId="42DD00B7">
            <wp:extent cx="2390775" cy="1152525"/>
            <wp:effectExtent l="0" t="0" r="0" b="0"/>
            <wp:docPr id="1128408437" name="Picture 1128408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E605D" w14:textId="77777777" w:rsidR="00AD1FFE" w:rsidRDefault="00AD1FFE" w:rsidP="00A51C22">
      <w:pPr>
        <w:pStyle w:val="NormalWeb"/>
        <w:spacing w:after="0" w:line="225" w:lineRule="atLeast"/>
        <w:ind w:firstLine="720"/>
        <w:rPr>
          <w:rFonts w:ascii="Memphis LT Std Medium" w:hAnsi="Memphis LT Std Medium" w:cs="Arial"/>
          <w:b/>
          <w:bCs/>
          <w:color w:val="000000"/>
          <w:sz w:val="60"/>
          <w:szCs w:val="60"/>
        </w:rPr>
      </w:pPr>
    </w:p>
    <w:p w14:paraId="79B50ED8" w14:textId="01013296" w:rsidR="00A51C22" w:rsidRPr="00AB54F8" w:rsidRDefault="00A51C22" w:rsidP="00A51C22">
      <w:pPr>
        <w:pStyle w:val="NormalWeb"/>
        <w:spacing w:after="0" w:line="225" w:lineRule="atLeast"/>
        <w:ind w:firstLine="720"/>
        <w:rPr>
          <w:rFonts w:ascii="Memphis LT Std Medium" w:hAnsi="Memphis LT Std Medium" w:cs="Arial"/>
          <w:b/>
          <w:bCs/>
          <w:color w:val="000000"/>
          <w:sz w:val="60"/>
          <w:szCs w:val="60"/>
        </w:rPr>
      </w:pPr>
      <w:r w:rsidRPr="00AB54F8">
        <w:rPr>
          <w:rFonts w:ascii="Memphis LT Std Medium" w:hAnsi="Memphis LT Std Medium" w:cs="Arial"/>
          <w:b/>
          <w:bCs/>
          <w:color w:val="000000"/>
          <w:sz w:val="60"/>
          <w:szCs w:val="60"/>
        </w:rPr>
        <w:t xml:space="preserve">Call for Applications: </w:t>
      </w:r>
    </w:p>
    <w:p w14:paraId="32077D4A" w14:textId="44FDEA58" w:rsidR="00A51C22" w:rsidRPr="00AB54F8" w:rsidRDefault="00A8036E" w:rsidP="00A8036E">
      <w:pPr>
        <w:pStyle w:val="NormalWeb"/>
        <w:spacing w:line="225" w:lineRule="atLeast"/>
        <w:rPr>
          <w:rFonts w:ascii="Memphis LT Std Medium" w:hAnsi="Memphis LT Std Medium" w:cs="Arial"/>
          <w:color w:val="000000"/>
          <w:sz w:val="60"/>
          <w:szCs w:val="60"/>
        </w:rPr>
      </w:pPr>
      <w:r w:rsidRPr="707E6C14">
        <w:rPr>
          <w:rFonts w:ascii="Memphis LT Std Medium" w:hAnsi="Memphis LT Std Medium" w:cs="Arial"/>
          <w:b/>
          <w:bCs/>
          <w:color w:val="000000" w:themeColor="text1"/>
          <w:sz w:val="60"/>
          <w:szCs w:val="60"/>
        </w:rPr>
        <w:t xml:space="preserve">    Collections Fund </w:t>
      </w:r>
      <w:r w:rsidR="00E54B11" w:rsidRPr="707E6C14">
        <w:rPr>
          <w:rFonts w:ascii="Memphis LT Std Medium" w:hAnsi="Memphis LT Std Medium" w:cs="Arial"/>
          <w:b/>
          <w:bCs/>
          <w:color w:val="000000" w:themeColor="text1"/>
          <w:sz w:val="60"/>
          <w:szCs w:val="60"/>
        </w:rPr>
        <w:t>at Frieze</w:t>
      </w:r>
    </w:p>
    <w:p w14:paraId="645E4D6F" w14:textId="77777777" w:rsidR="00A51C22" w:rsidRPr="00AB54F8" w:rsidRDefault="00A51C22" w:rsidP="00A51C22">
      <w:pPr>
        <w:pStyle w:val="NormalWeb"/>
        <w:spacing w:line="225" w:lineRule="atLeast"/>
        <w:ind w:left="720"/>
        <w:rPr>
          <w:rFonts w:ascii="SuperGroteskOT" w:hAnsi="SuperGroteskOT" w:cs="Arial"/>
          <w:color w:val="000000"/>
        </w:rPr>
      </w:pPr>
    </w:p>
    <w:p w14:paraId="160A8FFC" w14:textId="77777777" w:rsidR="00E54B11" w:rsidRDefault="00E54B11" w:rsidP="00A51C22">
      <w:pPr>
        <w:pStyle w:val="NormalWeb"/>
        <w:spacing w:line="225" w:lineRule="atLeast"/>
        <w:ind w:left="720"/>
        <w:rPr>
          <w:rFonts w:ascii="SuperGroteskOT" w:hAnsi="SuperGroteskOT" w:cs="Arial"/>
          <w:color w:val="000000"/>
        </w:rPr>
      </w:pPr>
    </w:p>
    <w:p w14:paraId="4654698E" w14:textId="775E1C59" w:rsidR="00E54B11" w:rsidRDefault="00E54B11" w:rsidP="00A51C22">
      <w:pPr>
        <w:pStyle w:val="NormalWeb"/>
        <w:spacing w:line="225" w:lineRule="atLeast"/>
        <w:ind w:left="720"/>
        <w:rPr>
          <w:rFonts w:ascii="SuperGroteskOT" w:hAnsi="SuperGroteskOT" w:cs="Arial"/>
          <w:color w:val="000000"/>
        </w:rPr>
      </w:pPr>
      <w:r>
        <w:rPr>
          <w:rFonts w:ascii="SuperGroteskOT" w:hAnsi="SuperGroteskOT" w:cs="Arial"/>
          <w:color w:val="000000"/>
        </w:rPr>
        <w:t>The C</w:t>
      </w:r>
      <w:r w:rsidR="00A8036E">
        <w:rPr>
          <w:rFonts w:ascii="SuperGroteskOT" w:hAnsi="SuperGroteskOT" w:cs="Arial"/>
          <w:color w:val="000000"/>
        </w:rPr>
        <w:t>ollections Fund at</w:t>
      </w:r>
      <w:r>
        <w:rPr>
          <w:rFonts w:ascii="SuperGroteskOT" w:hAnsi="SuperGroteskOT" w:cs="Arial"/>
          <w:color w:val="000000"/>
        </w:rPr>
        <w:t xml:space="preserve"> Frieze is a purchase prize, designed to acquire major work by living artist</w:t>
      </w:r>
      <w:r w:rsidR="008E095C">
        <w:rPr>
          <w:rFonts w:ascii="SuperGroteskOT" w:hAnsi="SuperGroteskOT" w:cs="Arial"/>
          <w:color w:val="000000"/>
        </w:rPr>
        <w:t>s</w:t>
      </w:r>
      <w:r>
        <w:rPr>
          <w:rFonts w:ascii="SuperGroteskOT" w:hAnsi="SuperGroteskOT" w:cs="Arial"/>
          <w:color w:val="000000"/>
        </w:rPr>
        <w:t>, addressing some of the most pressing issues of the day.</w:t>
      </w:r>
    </w:p>
    <w:p w14:paraId="10CD7517" w14:textId="6F6A954B" w:rsidR="00A51C22" w:rsidRPr="00AB54F8" w:rsidRDefault="00E54B11" w:rsidP="00A51C22">
      <w:pPr>
        <w:pStyle w:val="NormalWeb"/>
        <w:spacing w:line="225" w:lineRule="atLeast"/>
        <w:ind w:left="720"/>
        <w:rPr>
          <w:rFonts w:ascii="SuperGroteskOT" w:hAnsi="SuperGroteskOT" w:cs="Arial"/>
          <w:color w:val="000000"/>
        </w:rPr>
      </w:pPr>
      <w:r>
        <w:rPr>
          <w:rFonts w:ascii="SuperGroteskOT" w:hAnsi="SuperGroteskOT" w:cs="Arial"/>
          <w:color w:val="000000"/>
        </w:rPr>
        <w:t xml:space="preserve">The CAS has partnered with Frieze London since 2015, and we are proud of a track record of </w:t>
      </w:r>
      <w:r w:rsidR="008E095C">
        <w:rPr>
          <w:rFonts w:ascii="SuperGroteskOT" w:hAnsi="SuperGroteskOT" w:cs="Arial"/>
          <w:color w:val="000000"/>
        </w:rPr>
        <w:t xml:space="preserve">timely </w:t>
      </w:r>
      <w:r>
        <w:rPr>
          <w:rFonts w:ascii="SuperGroteskOT" w:hAnsi="SuperGroteskOT" w:cs="Arial"/>
          <w:color w:val="000000"/>
        </w:rPr>
        <w:t xml:space="preserve">acquisitions that includes outstanding artists such as John </w:t>
      </w:r>
      <w:r w:rsidRPr="00483A0D">
        <w:rPr>
          <w:rFonts w:ascii="SuperGroteskOT" w:hAnsi="SuperGroteskOT" w:cs="Arial"/>
          <w:color w:val="000000"/>
        </w:rPr>
        <w:t>Akomfrah, Kader Attia, Zanele Muholi, Zadie Xa</w:t>
      </w:r>
      <w:r w:rsidR="00A8036E" w:rsidRPr="00483A0D">
        <w:rPr>
          <w:rFonts w:ascii="SuperGroteskOT" w:hAnsi="SuperGroteskOT" w:cs="Arial"/>
          <w:color w:val="000000"/>
        </w:rPr>
        <w:t xml:space="preserve">, </w:t>
      </w:r>
      <w:r w:rsidRPr="00483A0D">
        <w:rPr>
          <w:rFonts w:ascii="SuperGroteskOT" w:hAnsi="SuperGroteskOT" w:cs="Arial"/>
          <w:color w:val="000000"/>
        </w:rPr>
        <w:t>Kehinde Wiley</w:t>
      </w:r>
      <w:r w:rsidR="00483A0D">
        <w:rPr>
          <w:rFonts w:ascii="SuperGroteskOT" w:hAnsi="SuperGroteskOT" w:cs="Arial"/>
          <w:color w:val="000000"/>
        </w:rPr>
        <w:t>, Billie Zangewa</w:t>
      </w:r>
      <w:r w:rsidR="00F223C8">
        <w:rPr>
          <w:rFonts w:ascii="SuperGroteskOT" w:hAnsi="SuperGroteskOT" w:cs="Arial"/>
          <w:color w:val="000000"/>
        </w:rPr>
        <w:t>,</w:t>
      </w:r>
      <w:r w:rsidR="00A8036E" w:rsidRPr="00483A0D">
        <w:rPr>
          <w:rFonts w:ascii="SuperGroteskOT" w:hAnsi="SuperGroteskOT" w:cs="Arial"/>
          <w:color w:val="000000"/>
        </w:rPr>
        <w:t xml:space="preserve"> Ibrahim Mahama</w:t>
      </w:r>
      <w:r w:rsidR="00F223C8">
        <w:rPr>
          <w:rFonts w:ascii="SuperGroteskOT" w:hAnsi="SuperGroteskOT" w:cs="Arial"/>
          <w:color w:val="000000"/>
        </w:rPr>
        <w:t>, Haegue Yang</w:t>
      </w:r>
      <w:r w:rsidR="00427E26">
        <w:rPr>
          <w:rFonts w:ascii="SuperGroteskOT" w:hAnsi="SuperGroteskOT" w:cs="Arial"/>
          <w:color w:val="000000"/>
        </w:rPr>
        <w:t xml:space="preserve"> and </w:t>
      </w:r>
      <w:r w:rsidR="00427E26" w:rsidRPr="00427E26">
        <w:rPr>
          <w:rFonts w:ascii="SuperGroteskOT" w:hAnsi="SuperGroteskOT" w:cs="Arial"/>
          <w:color w:val="000000"/>
        </w:rPr>
        <w:t>Nour Jaouda</w:t>
      </w:r>
      <w:r w:rsidR="00427E26">
        <w:rPr>
          <w:rFonts w:ascii="SuperGroteskOT" w:hAnsi="SuperGroteskOT" w:cs="Arial"/>
          <w:color w:val="000000"/>
        </w:rPr>
        <w:t xml:space="preserve">. </w:t>
      </w:r>
    </w:p>
    <w:p w14:paraId="3511BE0F" w14:textId="24236ECE" w:rsidR="00A51C22" w:rsidRPr="00AB54F8" w:rsidRDefault="00F3023D" w:rsidP="00A51C22">
      <w:pPr>
        <w:pStyle w:val="NormalWeb"/>
        <w:spacing w:line="225" w:lineRule="atLeast"/>
        <w:ind w:left="720"/>
        <w:rPr>
          <w:rFonts w:ascii="SuperGroteskOT" w:hAnsi="SuperGroteskOT" w:cs="Arial"/>
          <w:color w:val="000000"/>
        </w:rPr>
      </w:pPr>
      <w:r>
        <w:rPr>
          <w:rFonts w:ascii="SuperGroteskOT" w:hAnsi="SuperGroteskOT" w:cs="Arial"/>
          <w:color w:val="000000"/>
        </w:rPr>
        <w:t>T</w:t>
      </w:r>
      <w:r w:rsidR="00A51C22" w:rsidRPr="00AB54F8">
        <w:rPr>
          <w:rFonts w:ascii="SuperGroteskOT" w:hAnsi="SuperGroteskOT" w:cs="Arial"/>
          <w:color w:val="000000"/>
        </w:rPr>
        <w:t xml:space="preserve">he scheme is </w:t>
      </w:r>
      <w:r>
        <w:rPr>
          <w:rFonts w:ascii="SuperGroteskOT" w:hAnsi="SuperGroteskOT" w:cs="Arial"/>
          <w:color w:val="000000"/>
        </w:rPr>
        <w:t xml:space="preserve">funded by a committee of CAS patrons, and </w:t>
      </w:r>
      <w:r w:rsidR="00A51C22" w:rsidRPr="00AB54F8">
        <w:rPr>
          <w:rFonts w:ascii="SuperGroteskOT" w:hAnsi="SuperGroteskOT" w:cs="Arial"/>
          <w:color w:val="000000"/>
        </w:rPr>
        <w:t>draw</w:t>
      </w:r>
      <w:r>
        <w:rPr>
          <w:rFonts w:ascii="SuperGroteskOT" w:hAnsi="SuperGroteskOT" w:cs="Arial"/>
          <w:color w:val="000000"/>
        </w:rPr>
        <w:t>s</w:t>
      </w:r>
      <w:r w:rsidR="00A51C22" w:rsidRPr="00AB54F8">
        <w:rPr>
          <w:rFonts w:ascii="SuperGroteskOT" w:hAnsi="SuperGroteskOT" w:cs="Arial"/>
          <w:color w:val="000000"/>
        </w:rPr>
        <w:t xml:space="preserve"> together the knowledge, experience and expertise of private collectors with that of museum curators in a short and intense programme of research leading to an acquisition. The scheme provides curators with a framework for research, including studio visits and discussion with the members of the </w:t>
      </w:r>
      <w:r>
        <w:rPr>
          <w:rFonts w:ascii="SuperGroteskOT" w:hAnsi="SuperGroteskOT" w:cs="Arial"/>
          <w:color w:val="000000"/>
        </w:rPr>
        <w:t>c</w:t>
      </w:r>
      <w:r w:rsidR="00A51C22" w:rsidRPr="00AB54F8">
        <w:rPr>
          <w:rFonts w:ascii="SuperGroteskOT" w:hAnsi="SuperGroteskOT" w:cs="Arial"/>
          <w:color w:val="000000"/>
        </w:rPr>
        <w:t>ommittee.</w:t>
      </w:r>
    </w:p>
    <w:p w14:paraId="340B0538" w14:textId="1EAD07E8" w:rsidR="00A51C22" w:rsidRPr="00AB54F8" w:rsidRDefault="00A51C22" w:rsidP="00564E4E">
      <w:pPr>
        <w:pStyle w:val="NormalWeb"/>
        <w:spacing w:line="225" w:lineRule="atLeast"/>
        <w:ind w:left="720"/>
        <w:rPr>
          <w:rFonts w:ascii="SuperGroteskOT" w:hAnsi="SuperGroteskOT" w:cs="Arial"/>
          <w:color w:val="000000"/>
        </w:rPr>
      </w:pPr>
      <w:r w:rsidRPr="00AB54F8">
        <w:rPr>
          <w:rFonts w:ascii="SuperGroteskOT" w:hAnsi="SuperGroteskOT" w:cs="Arial"/>
        </w:rPr>
        <w:t>Th</w:t>
      </w:r>
      <w:r w:rsidR="00F3023D">
        <w:rPr>
          <w:rFonts w:ascii="SuperGroteskOT" w:hAnsi="SuperGroteskOT" w:cs="Arial"/>
        </w:rPr>
        <w:t>e C</w:t>
      </w:r>
      <w:r w:rsidR="00A8036E">
        <w:rPr>
          <w:rFonts w:ascii="SuperGroteskOT" w:hAnsi="SuperGroteskOT" w:cs="Arial"/>
        </w:rPr>
        <w:t>ollection Fund</w:t>
      </w:r>
      <w:r w:rsidR="00F3023D">
        <w:rPr>
          <w:rFonts w:ascii="SuperGroteskOT" w:hAnsi="SuperGroteskOT" w:cs="Arial"/>
        </w:rPr>
        <w:t xml:space="preserve"> </w:t>
      </w:r>
      <w:r w:rsidRPr="00AB54F8">
        <w:rPr>
          <w:rFonts w:ascii="SuperGroteskOT" w:hAnsi="SuperGroteskOT" w:cs="Arial"/>
        </w:rPr>
        <w:t xml:space="preserve">at Frieze will support a Member Museum to purchase a significant work at </w:t>
      </w:r>
      <w:r w:rsidR="00483A0D" w:rsidRPr="00DE2F7B">
        <w:rPr>
          <w:rFonts w:ascii="Helvetica Neue" w:hAnsi="Helvetica Neue"/>
          <w:b/>
          <w:bCs/>
          <w:color w:val="000000"/>
          <w:sz w:val="21"/>
          <w:szCs w:val="21"/>
          <w:lang w:eastAsia="en-US"/>
        </w:rPr>
        <w:t>Frieze London/Frieze Masters 202</w:t>
      </w:r>
      <w:r w:rsidR="0084250F">
        <w:rPr>
          <w:rFonts w:ascii="Helvetica Neue" w:hAnsi="Helvetica Neue"/>
          <w:b/>
          <w:bCs/>
          <w:color w:val="000000"/>
          <w:sz w:val="21"/>
          <w:szCs w:val="21"/>
          <w:lang w:eastAsia="en-US"/>
        </w:rPr>
        <w:t>5</w:t>
      </w:r>
      <w:r w:rsidRPr="00DE2F7B">
        <w:rPr>
          <w:rFonts w:ascii="SuperGroteskOT" w:hAnsi="SuperGroteskOT" w:cs="Arial"/>
        </w:rPr>
        <w:t>.</w:t>
      </w:r>
      <w:r w:rsidRPr="00AB54F8">
        <w:rPr>
          <w:rFonts w:ascii="SuperGroteskOT" w:hAnsi="SuperGroteskOT" w:cs="Arial"/>
        </w:rPr>
        <w:t xml:space="preserve"> </w:t>
      </w:r>
      <w:r w:rsidRPr="00AB54F8">
        <w:rPr>
          <w:rFonts w:ascii="SuperGroteskOT" w:hAnsi="SuperGroteskOT" w:cs="Arial"/>
          <w:color w:val="000000"/>
        </w:rPr>
        <w:t>In addition to this, the Contemporary Art Society will provide a research bursary to support the curator’s travel and accommodation. Please note that all transport, crating and conservation costs must be covered by the museum.</w:t>
      </w:r>
    </w:p>
    <w:p w14:paraId="03B8C9DB" w14:textId="77777777" w:rsidR="00564E4E" w:rsidRDefault="00564E4E" w:rsidP="00A51C22">
      <w:pPr>
        <w:pStyle w:val="NormalWeb"/>
        <w:spacing w:before="240" w:line="225" w:lineRule="atLeast"/>
        <w:ind w:firstLine="720"/>
        <w:rPr>
          <w:rStyle w:val="Strong"/>
          <w:rFonts w:ascii="Memphis LT Std Medium" w:hAnsi="Memphis LT Std Medium" w:cs="Arial"/>
          <w:color w:val="000000"/>
          <w:sz w:val="32"/>
        </w:rPr>
      </w:pPr>
    </w:p>
    <w:p w14:paraId="50126F2E" w14:textId="77777777" w:rsidR="004E0987" w:rsidRDefault="004E0987" w:rsidP="00A51C22">
      <w:pPr>
        <w:pStyle w:val="NormalWeb"/>
        <w:spacing w:before="240" w:line="225" w:lineRule="atLeast"/>
        <w:ind w:firstLine="720"/>
        <w:rPr>
          <w:rStyle w:val="Strong"/>
          <w:rFonts w:ascii="Memphis LT Std Medium" w:hAnsi="Memphis LT Std Medium" w:cs="Arial"/>
          <w:color w:val="000000"/>
          <w:sz w:val="32"/>
        </w:rPr>
      </w:pPr>
    </w:p>
    <w:p w14:paraId="25D4049F" w14:textId="2E0D5213" w:rsidR="00A51C22" w:rsidRPr="00AB54F8" w:rsidRDefault="00A51C22" w:rsidP="00A51C22">
      <w:pPr>
        <w:pStyle w:val="NormalWeb"/>
        <w:spacing w:before="240" w:line="225" w:lineRule="atLeast"/>
        <w:ind w:firstLine="720"/>
        <w:rPr>
          <w:rFonts w:ascii="Memphis LT Std Medium" w:hAnsi="Memphis LT Std Medium" w:cs="Arial"/>
          <w:color w:val="000000"/>
          <w:sz w:val="32"/>
        </w:rPr>
      </w:pPr>
      <w:r w:rsidRPr="00AB54F8">
        <w:rPr>
          <w:rStyle w:val="Strong"/>
          <w:rFonts w:ascii="Memphis LT Std Medium" w:hAnsi="Memphis LT Std Medium" w:cs="Arial"/>
          <w:color w:val="000000"/>
          <w:sz w:val="32"/>
        </w:rPr>
        <w:lastRenderedPageBreak/>
        <w:t>Who can apply?</w:t>
      </w:r>
    </w:p>
    <w:p w14:paraId="1AD2D932" w14:textId="6D1163D1" w:rsidR="00A51C22" w:rsidRPr="00AB54F8" w:rsidRDefault="00A51C22" w:rsidP="00564E4E">
      <w:pPr>
        <w:pStyle w:val="NormalWeb"/>
        <w:spacing w:line="225" w:lineRule="atLeast"/>
        <w:ind w:left="720"/>
        <w:rPr>
          <w:rFonts w:ascii="SuperGroteskOT" w:hAnsi="SuperGroteskOT" w:cs="Arial"/>
          <w:color w:val="000000"/>
        </w:rPr>
      </w:pPr>
      <w:r w:rsidRPr="00AB54F8">
        <w:rPr>
          <w:rFonts w:ascii="SuperGroteskOT" w:hAnsi="SuperGroteskOT" w:cs="Arial"/>
          <w:color w:val="000000"/>
        </w:rPr>
        <w:t xml:space="preserve">All Contemporary Art Society </w:t>
      </w:r>
      <w:r w:rsidR="00531FFE">
        <w:rPr>
          <w:rFonts w:ascii="SuperGroteskOT" w:hAnsi="SuperGroteskOT" w:cs="Arial"/>
          <w:color w:val="000000"/>
        </w:rPr>
        <w:t xml:space="preserve">Museum </w:t>
      </w:r>
      <w:r w:rsidRPr="00AB54F8">
        <w:rPr>
          <w:rFonts w:ascii="SuperGroteskOT" w:hAnsi="SuperGroteskOT" w:cs="Arial"/>
          <w:color w:val="000000"/>
        </w:rPr>
        <w:t xml:space="preserve">Member are eligible to apply for the </w:t>
      </w:r>
      <w:r w:rsidR="00342A8C">
        <w:rPr>
          <w:rFonts w:ascii="SuperGroteskOT" w:hAnsi="SuperGroteskOT" w:cs="Arial"/>
          <w:color w:val="000000"/>
        </w:rPr>
        <w:t>C</w:t>
      </w:r>
      <w:r w:rsidR="00A8036E">
        <w:rPr>
          <w:rFonts w:ascii="SuperGroteskOT" w:hAnsi="SuperGroteskOT" w:cs="Arial"/>
          <w:color w:val="000000"/>
        </w:rPr>
        <w:t xml:space="preserve">ollections Fund </w:t>
      </w:r>
      <w:r w:rsidR="00342A8C">
        <w:rPr>
          <w:rFonts w:ascii="SuperGroteskOT" w:hAnsi="SuperGroteskOT" w:cs="Arial"/>
          <w:color w:val="000000"/>
        </w:rPr>
        <w:t>at Frieze</w:t>
      </w:r>
      <w:r w:rsidRPr="00AB54F8">
        <w:rPr>
          <w:rFonts w:ascii="SuperGroteskOT" w:hAnsi="SuperGroteskOT" w:cs="Arial"/>
          <w:color w:val="000000"/>
        </w:rPr>
        <w:t xml:space="preserve">. We will consider applications from single </w:t>
      </w:r>
      <w:r w:rsidRPr="00AB54F8">
        <w:rPr>
          <w:rFonts w:ascii="SuperGroteskOT" w:hAnsi="SuperGroteskOT" w:cs="Arial"/>
        </w:rPr>
        <w:t>Member Museums</w:t>
      </w:r>
      <w:r w:rsidRPr="00AB54F8">
        <w:rPr>
          <w:rFonts w:ascii="SuperGroteskOT" w:hAnsi="SuperGroteskOT" w:cs="Arial"/>
          <w:color w:val="000000"/>
        </w:rPr>
        <w:t>, or partnerships between institution</w:t>
      </w:r>
      <w:r w:rsidR="007F53DE">
        <w:rPr>
          <w:rFonts w:ascii="SuperGroteskOT" w:hAnsi="SuperGroteskOT" w:cs="Arial"/>
          <w:color w:val="000000"/>
        </w:rPr>
        <w:t>s</w:t>
      </w:r>
      <w:r w:rsidRPr="00AB54F8">
        <w:rPr>
          <w:rFonts w:ascii="SuperGroteskOT" w:hAnsi="SuperGroteskOT" w:cs="Arial"/>
          <w:color w:val="000000"/>
        </w:rPr>
        <w:t>. Only one successful application will be chosen each year.</w:t>
      </w:r>
    </w:p>
    <w:p w14:paraId="25E312EE" w14:textId="77777777" w:rsidR="00A51C22" w:rsidRPr="00AB54F8" w:rsidRDefault="00A51C22" w:rsidP="00A51C22">
      <w:pPr>
        <w:pStyle w:val="NormalWeb"/>
        <w:spacing w:before="240" w:line="225" w:lineRule="atLeast"/>
        <w:ind w:firstLine="720"/>
        <w:rPr>
          <w:rFonts w:ascii="Memphis LT Std Medium" w:hAnsi="Memphis LT Std Medium" w:cs="Arial"/>
          <w:color w:val="000000"/>
          <w:sz w:val="32"/>
          <w:szCs w:val="32"/>
        </w:rPr>
      </w:pPr>
      <w:r w:rsidRPr="00AB54F8">
        <w:rPr>
          <w:rStyle w:val="Strong"/>
          <w:rFonts w:ascii="Memphis LT Std Medium" w:hAnsi="Memphis LT Std Medium" w:cs="Arial"/>
          <w:color w:val="000000"/>
          <w:sz w:val="32"/>
          <w:szCs w:val="32"/>
        </w:rPr>
        <w:t>Criteria</w:t>
      </w:r>
    </w:p>
    <w:p w14:paraId="2BE2AF1B" w14:textId="5420068D" w:rsidR="00A51C22" w:rsidRPr="00AD1FFE" w:rsidRDefault="00A51C22" w:rsidP="00AD1FFE">
      <w:pPr>
        <w:pStyle w:val="NormalWeb"/>
        <w:spacing w:line="225" w:lineRule="atLeast"/>
        <w:ind w:left="720"/>
        <w:rPr>
          <w:rFonts w:ascii="SuperGroteskOT" w:hAnsi="SuperGroteskOT" w:cs="Arial"/>
          <w:color w:val="000000"/>
        </w:rPr>
      </w:pPr>
      <w:r w:rsidRPr="00AB54F8">
        <w:rPr>
          <w:rFonts w:ascii="SuperGroteskOT" w:hAnsi="SuperGroteskOT" w:cs="Arial"/>
          <w:color w:val="000000"/>
        </w:rPr>
        <w:t xml:space="preserve">This is a scheme for those who are interested and available to undertake a short and intense programme of research in </w:t>
      </w:r>
      <w:r w:rsidR="007F53DE">
        <w:rPr>
          <w:rFonts w:ascii="SuperGroteskOT" w:hAnsi="SuperGroteskOT" w:cs="Arial"/>
          <w:color w:val="000000"/>
        </w:rPr>
        <w:t>Summer</w:t>
      </w:r>
      <w:r w:rsidRPr="00AB54F8">
        <w:rPr>
          <w:rFonts w:ascii="SuperGroteskOT" w:hAnsi="SuperGroteskOT" w:cs="Arial"/>
          <w:color w:val="000000"/>
        </w:rPr>
        <w:t xml:space="preserve"> and </w:t>
      </w:r>
      <w:r w:rsidR="007F53DE">
        <w:rPr>
          <w:rFonts w:ascii="SuperGroteskOT" w:hAnsi="SuperGroteskOT" w:cs="Arial"/>
          <w:color w:val="000000"/>
        </w:rPr>
        <w:t xml:space="preserve">early Autumn </w:t>
      </w:r>
      <w:r w:rsidRPr="00AB54F8">
        <w:rPr>
          <w:rFonts w:ascii="SuperGroteskOT" w:hAnsi="SuperGroteskOT" w:cs="Arial"/>
          <w:color w:val="000000"/>
        </w:rPr>
        <w:t xml:space="preserve">that will result in the purchase of a significant work at </w:t>
      </w:r>
      <w:r w:rsidR="00483A0D">
        <w:rPr>
          <w:rFonts w:ascii="Helvetica Neue" w:hAnsi="Helvetica Neue"/>
          <w:b/>
          <w:bCs/>
          <w:color w:val="000000"/>
          <w:sz w:val="21"/>
          <w:szCs w:val="21"/>
          <w:lang w:eastAsia="en-US"/>
        </w:rPr>
        <w:t>Frieze London/Frieze Masters 202</w:t>
      </w:r>
      <w:r w:rsidR="001F17B0">
        <w:rPr>
          <w:rFonts w:ascii="Helvetica Neue" w:hAnsi="Helvetica Neue"/>
          <w:b/>
          <w:bCs/>
          <w:color w:val="000000"/>
          <w:sz w:val="21"/>
          <w:szCs w:val="21"/>
          <w:lang w:eastAsia="en-US"/>
        </w:rPr>
        <w:t>5</w:t>
      </w:r>
      <w:r w:rsidR="00483A0D" w:rsidRPr="00483A0D">
        <w:rPr>
          <w:rFonts w:ascii="Helvetica Neue" w:hAnsi="Helvetica Neue"/>
          <w:color w:val="000000"/>
          <w:sz w:val="21"/>
          <w:szCs w:val="21"/>
          <w:lang w:eastAsia="en-US"/>
        </w:rPr>
        <w:t>.</w:t>
      </w:r>
      <w:r w:rsidRPr="00483A0D">
        <w:rPr>
          <w:rFonts w:ascii="SuperGroteskOT" w:hAnsi="SuperGroteskOT" w:cs="Arial"/>
        </w:rPr>
        <w:t xml:space="preserve"> </w:t>
      </w:r>
      <w:r w:rsidR="00E31C60">
        <w:rPr>
          <w:rFonts w:ascii="SuperGroteskOT" w:hAnsi="SuperGroteskOT" w:cs="Arial"/>
          <w:color w:val="000000"/>
        </w:rPr>
        <w:t xml:space="preserve">In writing the </w:t>
      </w:r>
      <w:r w:rsidR="00483A0D">
        <w:rPr>
          <w:rFonts w:ascii="SuperGroteskOT" w:hAnsi="SuperGroteskOT" w:cs="Arial"/>
          <w:color w:val="000000"/>
        </w:rPr>
        <w:t>application</w:t>
      </w:r>
      <w:r w:rsidR="00E31C60">
        <w:rPr>
          <w:rFonts w:ascii="SuperGroteskOT" w:hAnsi="SuperGroteskOT" w:cs="Arial"/>
          <w:color w:val="000000"/>
        </w:rPr>
        <w:t>,</w:t>
      </w:r>
      <w:r w:rsidRPr="00AB54F8">
        <w:rPr>
          <w:rFonts w:ascii="SuperGroteskOT" w:hAnsi="SuperGroteskOT" w:cs="Arial"/>
          <w:color w:val="000000"/>
        </w:rPr>
        <w:t xml:space="preserve"> we are not looking for institutions to define exactly which artists or works they are interested in acquiring. Instead</w:t>
      </w:r>
      <w:r w:rsidR="00342A8C">
        <w:rPr>
          <w:rFonts w:ascii="SuperGroteskOT" w:hAnsi="SuperGroteskOT" w:cs="Arial"/>
          <w:color w:val="000000"/>
        </w:rPr>
        <w:t>,</w:t>
      </w:r>
      <w:r w:rsidRPr="00AB54F8">
        <w:rPr>
          <w:rFonts w:ascii="SuperGroteskOT" w:hAnsi="SuperGroteskOT" w:cs="Arial"/>
          <w:color w:val="000000"/>
        </w:rPr>
        <w:t xml:space="preserve"> </w:t>
      </w:r>
      <w:r w:rsidR="00F3023D" w:rsidRPr="00F3023D">
        <w:rPr>
          <w:rFonts w:ascii="SuperGroteskOT" w:hAnsi="SuperGroteskOT" w:cs="Arial"/>
          <w:color w:val="000000"/>
        </w:rPr>
        <w:t xml:space="preserve">we aim to </w:t>
      </w:r>
      <w:r w:rsidR="008E095C">
        <w:rPr>
          <w:rFonts w:ascii="SuperGroteskOT" w:hAnsi="SuperGroteskOT" w:cs="Arial"/>
          <w:color w:val="000000"/>
        </w:rPr>
        <w:t>identify artists whose work speaks vividly to the times we are living in</w:t>
      </w:r>
      <w:r w:rsidR="00F3023D" w:rsidRPr="00F3023D">
        <w:rPr>
          <w:rFonts w:ascii="SuperGroteskOT" w:hAnsi="SuperGroteskOT" w:cs="Arial"/>
          <w:color w:val="000000"/>
        </w:rPr>
        <w:t>.</w:t>
      </w:r>
      <w:r w:rsidR="008E095C">
        <w:rPr>
          <w:rFonts w:ascii="SuperGroteskOT" w:hAnsi="SuperGroteskOT" w:cs="Arial"/>
          <w:color w:val="000000"/>
        </w:rPr>
        <w:t xml:space="preserve"> Applicants should describe</w:t>
      </w:r>
      <w:r w:rsidRPr="00AB54F8">
        <w:rPr>
          <w:rFonts w:ascii="SuperGroteskOT" w:hAnsi="SuperGroteskOT" w:cs="Arial"/>
          <w:color w:val="000000"/>
        </w:rPr>
        <w:t xml:space="preserve"> how a work acquired through this scheme might connect with the current collecting and exhibition priorities of the museum</w:t>
      </w:r>
      <w:r w:rsidR="008E095C">
        <w:rPr>
          <w:rFonts w:ascii="SuperGroteskOT" w:hAnsi="SuperGroteskOT" w:cs="Arial"/>
          <w:color w:val="000000"/>
        </w:rPr>
        <w:t>.</w:t>
      </w:r>
      <w:r w:rsidRPr="00AB54F8">
        <w:rPr>
          <w:rFonts w:ascii="SuperGroteskOT" w:hAnsi="SuperGroteskOT" w:cs="Arial"/>
        </w:rPr>
        <w:t xml:space="preserve"> </w:t>
      </w:r>
    </w:p>
    <w:p w14:paraId="50E30797" w14:textId="51D101D5" w:rsidR="00A51C22" w:rsidRDefault="007F53DE" w:rsidP="00564E4E">
      <w:pPr>
        <w:pStyle w:val="NormalWeb"/>
        <w:spacing w:line="225" w:lineRule="atLeast"/>
        <w:ind w:left="720"/>
        <w:rPr>
          <w:rStyle w:val="Strong"/>
          <w:rFonts w:ascii="SuperGroteskOT" w:hAnsi="SuperGroteskOT" w:cs="Arial"/>
          <w:b w:val="0"/>
          <w:bCs w:val="0"/>
          <w:color w:val="000000"/>
        </w:rPr>
      </w:pPr>
      <w:r>
        <w:rPr>
          <w:rFonts w:ascii="SuperGroteskOT" w:hAnsi="SuperGroteskOT" w:cs="Arial"/>
          <w:color w:val="000000"/>
        </w:rPr>
        <w:t xml:space="preserve">The </w:t>
      </w:r>
      <w:r w:rsidR="008E095C">
        <w:rPr>
          <w:rFonts w:ascii="SuperGroteskOT" w:hAnsi="SuperGroteskOT" w:cs="Arial"/>
          <w:color w:val="000000"/>
        </w:rPr>
        <w:t>C</w:t>
      </w:r>
      <w:r w:rsidR="00A8036E">
        <w:rPr>
          <w:rFonts w:ascii="SuperGroteskOT" w:hAnsi="SuperGroteskOT" w:cs="Arial"/>
          <w:color w:val="000000"/>
        </w:rPr>
        <w:t xml:space="preserve">ollections Fund </w:t>
      </w:r>
      <w:r w:rsidR="00A51C22" w:rsidRPr="00AB54F8">
        <w:rPr>
          <w:rFonts w:ascii="SuperGroteskOT" w:hAnsi="SuperGroteskOT" w:cs="Arial"/>
          <w:color w:val="000000"/>
        </w:rPr>
        <w:t>at Frieze will support acquisitions of British and internationa</w:t>
      </w:r>
      <w:r w:rsidR="00A51C22" w:rsidRPr="00DE2F7B">
        <w:rPr>
          <w:rFonts w:ascii="SuperGroteskOT" w:hAnsi="SuperGroteskOT" w:cs="Arial"/>
          <w:color w:val="000000"/>
        </w:rPr>
        <w:t xml:space="preserve">l </w:t>
      </w:r>
      <w:r w:rsidR="00AD1FFE" w:rsidRPr="00DE2F7B">
        <w:rPr>
          <w:rFonts w:ascii="SuperGroteskOT" w:hAnsi="SuperGroteskOT" w:cs="Arial"/>
          <w:color w:val="000000"/>
        </w:rPr>
        <w:t>living</w:t>
      </w:r>
      <w:r w:rsidR="00AD1FFE">
        <w:rPr>
          <w:rFonts w:ascii="SuperGroteskOT" w:hAnsi="SuperGroteskOT" w:cs="Arial"/>
          <w:color w:val="000000"/>
        </w:rPr>
        <w:t xml:space="preserve"> </w:t>
      </w:r>
      <w:r w:rsidR="00A51C22" w:rsidRPr="00AB54F8">
        <w:rPr>
          <w:rFonts w:ascii="SuperGroteskOT" w:hAnsi="SuperGroteskOT" w:cs="Arial"/>
          <w:color w:val="000000"/>
        </w:rPr>
        <w:t xml:space="preserve">artists working in any medium including film, performance, photography, sculpture and installation. </w:t>
      </w:r>
    </w:p>
    <w:p w14:paraId="6F09C471" w14:textId="77777777" w:rsidR="00564E4E" w:rsidRPr="00564E4E" w:rsidRDefault="00564E4E" w:rsidP="00564E4E">
      <w:pPr>
        <w:pStyle w:val="NormalWeb"/>
        <w:spacing w:line="225" w:lineRule="atLeast"/>
        <w:ind w:left="720"/>
        <w:rPr>
          <w:rStyle w:val="Strong"/>
          <w:rFonts w:ascii="SuperGroteskOT" w:hAnsi="SuperGroteskOT" w:cs="Arial"/>
          <w:b w:val="0"/>
          <w:bCs w:val="0"/>
          <w:color w:val="000000"/>
        </w:rPr>
      </w:pPr>
    </w:p>
    <w:p w14:paraId="30A71C40" w14:textId="77777777" w:rsidR="00A51C22" w:rsidRPr="00AB54F8" w:rsidRDefault="00A51C22" w:rsidP="00A51C22">
      <w:pPr>
        <w:pStyle w:val="NormalWeb"/>
        <w:spacing w:before="240" w:line="225" w:lineRule="atLeast"/>
        <w:ind w:firstLine="720"/>
        <w:rPr>
          <w:rFonts w:ascii="Memphis LT Std Medium" w:hAnsi="Memphis LT Std Medium" w:cs="Arial"/>
          <w:color w:val="000000"/>
          <w:sz w:val="32"/>
          <w:szCs w:val="32"/>
        </w:rPr>
      </w:pPr>
      <w:r w:rsidRPr="408F4345">
        <w:rPr>
          <w:rStyle w:val="Strong"/>
          <w:rFonts w:ascii="Memphis LT Std Medium" w:hAnsi="Memphis LT Std Medium" w:cs="Arial"/>
          <w:color w:val="000000" w:themeColor="text1"/>
          <w:sz w:val="32"/>
          <w:szCs w:val="32"/>
        </w:rPr>
        <w:t>Timeframe</w:t>
      </w:r>
    </w:p>
    <w:p w14:paraId="69B81D38" w14:textId="664B240A" w:rsidR="408F4345" w:rsidRDefault="408F4345" w:rsidP="408F4345">
      <w:pPr>
        <w:pStyle w:val="NormalWeb"/>
        <w:spacing w:before="240" w:line="225" w:lineRule="atLeast"/>
        <w:ind w:firstLine="720"/>
        <w:rPr>
          <w:rStyle w:val="Strong"/>
          <w:rFonts w:ascii="Memphis LT Std Medium" w:hAnsi="Memphis LT Std Medium" w:cs="Arial"/>
          <w:color w:val="000000" w:themeColor="text1"/>
          <w:sz w:val="32"/>
          <w:szCs w:val="32"/>
        </w:rPr>
      </w:pPr>
    </w:p>
    <w:p w14:paraId="15F38869" w14:textId="5AC6F78A" w:rsidR="00A51C22" w:rsidRPr="00AB54F8" w:rsidRDefault="00B63840" w:rsidP="00A51C22">
      <w:pPr>
        <w:pStyle w:val="NormalWeb"/>
        <w:spacing w:line="225" w:lineRule="atLeast"/>
        <w:ind w:left="720"/>
        <w:rPr>
          <w:rFonts w:ascii="SuperGroteskOT" w:hAnsi="SuperGroteskOT" w:cs="Arial"/>
        </w:rPr>
      </w:pPr>
      <w:r w:rsidRPr="0EDEA200">
        <w:rPr>
          <w:rFonts w:ascii="SuperGroteskOT" w:hAnsi="SuperGroteskOT" w:cs="Arial"/>
          <w:b/>
          <w:bCs/>
        </w:rPr>
        <w:t>2</w:t>
      </w:r>
      <w:r w:rsidR="001D01CF" w:rsidRPr="0EDEA200">
        <w:rPr>
          <w:rFonts w:ascii="SuperGroteskOT" w:hAnsi="SuperGroteskOT" w:cs="Arial"/>
          <w:b/>
          <w:bCs/>
        </w:rPr>
        <w:t xml:space="preserve"> May</w:t>
      </w:r>
      <w:r w:rsidR="007F53DE" w:rsidRPr="0EDEA200">
        <w:rPr>
          <w:rFonts w:ascii="SuperGroteskOT" w:hAnsi="SuperGroteskOT" w:cs="Arial"/>
          <w:b/>
          <w:bCs/>
        </w:rPr>
        <w:t xml:space="preserve"> </w:t>
      </w:r>
      <w:r w:rsidR="001D01CF" w:rsidRPr="0EDEA200">
        <w:rPr>
          <w:rFonts w:ascii="SuperGroteskOT" w:hAnsi="SuperGroteskOT" w:cs="Arial"/>
          <w:b/>
          <w:bCs/>
        </w:rPr>
        <w:t>202</w:t>
      </w:r>
      <w:r w:rsidRPr="0EDEA200">
        <w:rPr>
          <w:rFonts w:ascii="SuperGroteskOT" w:hAnsi="SuperGroteskOT" w:cs="Arial"/>
          <w:b/>
          <w:bCs/>
        </w:rPr>
        <w:t>5</w:t>
      </w:r>
      <w:r w:rsidR="00A51C22" w:rsidRPr="0EDEA200">
        <w:rPr>
          <w:rFonts w:ascii="SuperGroteskOT" w:hAnsi="SuperGroteskOT" w:cs="Arial"/>
          <w:b/>
          <w:bCs/>
        </w:rPr>
        <w:t>:</w:t>
      </w:r>
      <w:r w:rsidR="00A51C22" w:rsidRPr="0EDEA200">
        <w:rPr>
          <w:rFonts w:ascii="SuperGroteskOT" w:hAnsi="SuperGroteskOT" w:cs="Arial"/>
        </w:rPr>
        <w:t xml:space="preserve"> Deadline for museums to submit an application. </w:t>
      </w:r>
    </w:p>
    <w:p w14:paraId="27CA3E3A" w14:textId="7F3C0CC1" w:rsidR="408F4345" w:rsidRDefault="00A8036E" w:rsidP="408F4345">
      <w:pPr>
        <w:pStyle w:val="NormalWeb"/>
        <w:spacing w:line="225" w:lineRule="atLeast"/>
        <w:ind w:left="720"/>
        <w:rPr>
          <w:rFonts w:ascii="SuperGroteskOT" w:hAnsi="SuperGroteskOT" w:cs="Arial"/>
        </w:rPr>
      </w:pPr>
      <w:r w:rsidRPr="0EDEA200">
        <w:rPr>
          <w:rFonts w:ascii="SuperGroteskOT" w:hAnsi="SuperGroteskOT" w:cs="Arial"/>
          <w:b/>
          <w:bCs/>
        </w:rPr>
        <w:t>Between May and October 202</w:t>
      </w:r>
      <w:r w:rsidR="000419FC" w:rsidRPr="0EDEA200">
        <w:rPr>
          <w:rFonts w:ascii="SuperGroteskOT" w:hAnsi="SuperGroteskOT" w:cs="Arial"/>
          <w:b/>
          <w:bCs/>
        </w:rPr>
        <w:t>5</w:t>
      </w:r>
      <w:r w:rsidRPr="0EDEA200">
        <w:rPr>
          <w:rFonts w:ascii="SuperGroteskOT" w:hAnsi="SuperGroteskOT" w:cs="Arial"/>
        </w:rPr>
        <w:t xml:space="preserve">: Research </w:t>
      </w:r>
    </w:p>
    <w:p w14:paraId="6329AA44" w14:textId="3C3BBF4A" w:rsidR="06DEA06D" w:rsidRDefault="06DEA06D" w:rsidP="0EDEA200">
      <w:pPr>
        <w:pStyle w:val="NormalWeb"/>
        <w:spacing w:line="225" w:lineRule="atLeast"/>
        <w:ind w:left="720"/>
        <w:rPr>
          <w:rFonts w:ascii="SuperGroteskOT" w:hAnsi="SuperGroteskOT" w:cs="Arial"/>
        </w:rPr>
      </w:pPr>
      <w:r w:rsidRPr="0EDEA200">
        <w:rPr>
          <w:rFonts w:ascii="SuperGroteskOT" w:hAnsi="SuperGroteskOT" w:cs="Arial"/>
          <w:b/>
          <w:bCs/>
        </w:rPr>
        <w:t>25 June 2025</w:t>
      </w:r>
      <w:r w:rsidR="59BA1B86" w:rsidRPr="0EDEA200">
        <w:rPr>
          <w:rFonts w:ascii="SuperGroteskOT" w:hAnsi="SuperGroteskOT" w:cs="Arial"/>
          <w:b/>
          <w:bCs/>
        </w:rPr>
        <w:t xml:space="preserve">: </w:t>
      </w:r>
      <w:r w:rsidR="657AA998" w:rsidRPr="0EDEA200">
        <w:rPr>
          <w:rFonts w:ascii="SuperGroteskOT" w:hAnsi="SuperGroteskOT" w:cs="Arial"/>
        </w:rPr>
        <w:t>Curatorial</w:t>
      </w:r>
      <w:r w:rsidR="243062FD" w:rsidRPr="0EDEA200">
        <w:rPr>
          <w:rFonts w:ascii="SuperGroteskOT" w:hAnsi="SuperGroteskOT" w:cs="Arial"/>
        </w:rPr>
        <w:t xml:space="preserve"> team’s </w:t>
      </w:r>
      <w:r w:rsidR="00CA43AB">
        <w:rPr>
          <w:rFonts w:ascii="SuperGroteskOT" w:hAnsi="SuperGroteskOT" w:cs="Arial"/>
        </w:rPr>
        <w:t xml:space="preserve">and Collections Fund  at Frieze </w:t>
      </w:r>
      <w:r w:rsidR="243062FD" w:rsidRPr="0EDEA200">
        <w:rPr>
          <w:rFonts w:ascii="SuperGroteskOT" w:hAnsi="SuperGroteskOT" w:cs="Arial"/>
        </w:rPr>
        <w:t>v</w:t>
      </w:r>
      <w:r w:rsidR="59BA1B86" w:rsidRPr="0EDEA200">
        <w:rPr>
          <w:rFonts w:ascii="SuperGroteskOT" w:hAnsi="SuperGroteskOT" w:cs="Arial"/>
        </w:rPr>
        <w:t xml:space="preserve">isit to </w:t>
      </w:r>
      <w:r w:rsidR="7D91BC8E" w:rsidRPr="0EDEA200">
        <w:rPr>
          <w:rFonts w:ascii="SuperGroteskOT" w:hAnsi="SuperGroteskOT" w:cs="Arial"/>
        </w:rPr>
        <w:t xml:space="preserve">the </w:t>
      </w:r>
      <w:r w:rsidR="2AFCD424" w:rsidRPr="0EDEA200">
        <w:rPr>
          <w:rFonts w:ascii="SuperGroteskOT" w:hAnsi="SuperGroteskOT" w:cs="Arial"/>
        </w:rPr>
        <w:t xml:space="preserve">selected </w:t>
      </w:r>
      <w:r w:rsidR="7D91BC8E" w:rsidRPr="0EDEA200">
        <w:rPr>
          <w:rFonts w:ascii="SuperGroteskOT" w:hAnsi="SuperGroteskOT" w:cs="Arial"/>
        </w:rPr>
        <w:t xml:space="preserve">museum. </w:t>
      </w:r>
    </w:p>
    <w:p w14:paraId="3053B51C" w14:textId="452855E4" w:rsidR="00A51C22" w:rsidRPr="00AB54F8" w:rsidRDefault="00A51C22" w:rsidP="00A51C22">
      <w:pPr>
        <w:pStyle w:val="NormalWeb"/>
        <w:spacing w:line="225" w:lineRule="atLeast"/>
        <w:ind w:left="720"/>
        <w:rPr>
          <w:rFonts w:ascii="SuperGroteskOT" w:hAnsi="SuperGroteskOT" w:cs="Arial"/>
        </w:rPr>
      </w:pPr>
      <w:r w:rsidRPr="00DE2F7B">
        <w:rPr>
          <w:rFonts w:ascii="SuperGroteskOT" w:hAnsi="SuperGroteskOT" w:cs="Arial"/>
          <w:b/>
        </w:rPr>
        <w:t>October 202</w:t>
      </w:r>
      <w:r w:rsidR="00831A61">
        <w:rPr>
          <w:rFonts w:ascii="SuperGroteskOT" w:hAnsi="SuperGroteskOT" w:cs="Arial"/>
          <w:b/>
        </w:rPr>
        <w:t>5</w:t>
      </w:r>
      <w:r w:rsidRPr="00DE2F7B">
        <w:rPr>
          <w:rFonts w:ascii="SuperGroteskOT" w:hAnsi="SuperGroteskOT" w:cs="Arial"/>
          <w:b/>
        </w:rPr>
        <w:t xml:space="preserve">: </w:t>
      </w:r>
      <w:r w:rsidRPr="00DE2F7B">
        <w:rPr>
          <w:rFonts w:ascii="SuperGroteskOT" w:hAnsi="SuperGroteskOT" w:cs="Arial"/>
        </w:rPr>
        <w:t>A</w:t>
      </w:r>
      <w:r w:rsidRPr="00AB54F8">
        <w:rPr>
          <w:rFonts w:ascii="SuperGroteskOT" w:hAnsi="SuperGroteskOT" w:cs="Arial"/>
        </w:rPr>
        <w:t xml:space="preserve"> joint press release between the Contemporary Art Society, </w:t>
      </w:r>
      <w:r w:rsidR="00483A0D" w:rsidRPr="00483A0D">
        <w:rPr>
          <w:rFonts w:ascii="Helvetica Neue" w:hAnsi="Helvetica Neue"/>
          <w:color w:val="000000"/>
          <w:sz w:val="21"/>
          <w:szCs w:val="21"/>
          <w:lang w:eastAsia="en-US"/>
        </w:rPr>
        <w:t>Frieze London/Frieze Masters</w:t>
      </w:r>
      <w:r w:rsidR="00483A0D">
        <w:rPr>
          <w:rFonts w:ascii="Helvetica Neue" w:hAnsi="Helvetica Neue"/>
          <w:b/>
          <w:bCs/>
          <w:color w:val="000000"/>
          <w:sz w:val="21"/>
          <w:szCs w:val="21"/>
          <w:lang w:eastAsia="en-US"/>
        </w:rPr>
        <w:t xml:space="preserve"> </w:t>
      </w:r>
      <w:r w:rsidRPr="00AB54F8">
        <w:rPr>
          <w:rFonts w:ascii="SuperGroteskOT" w:hAnsi="SuperGroteskOT" w:cs="Arial"/>
        </w:rPr>
        <w:t>and the museum to announce the acquisition.</w:t>
      </w:r>
    </w:p>
    <w:p w14:paraId="1657CD17" w14:textId="77777777" w:rsidR="00A51C22" w:rsidRPr="00AB54F8" w:rsidRDefault="00A51C22" w:rsidP="00A51C22">
      <w:pPr>
        <w:pStyle w:val="NormalWeb"/>
        <w:spacing w:line="225" w:lineRule="atLeast"/>
        <w:ind w:left="720"/>
        <w:rPr>
          <w:rFonts w:ascii="SuperGroteskOT" w:hAnsi="SuperGroteskOT" w:cs="Arial"/>
        </w:rPr>
      </w:pPr>
      <w:r w:rsidRPr="00AB54F8">
        <w:rPr>
          <w:rFonts w:ascii="SuperGroteskOT" w:hAnsi="SuperGroteskOT" w:cs="Arial"/>
        </w:rPr>
        <w:t xml:space="preserve">The successful candidate will be expected to work with us on audience evaluation processes. </w:t>
      </w:r>
    </w:p>
    <w:p w14:paraId="41639DA2" w14:textId="77777777" w:rsidR="00A51C22" w:rsidRDefault="00A51C22" w:rsidP="00A51C22">
      <w:pPr>
        <w:pStyle w:val="NormalWeb"/>
        <w:spacing w:before="240" w:line="225" w:lineRule="atLeast"/>
        <w:ind w:firstLine="720"/>
        <w:rPr>
          <w:rStyle w:val="Strong"/>
          <w:rFonts w:ascii="Memphis LT Std Medium" w:hAnsi="Memphis LT Std Medium" w:cs="Arial"/>
          <w:sz w:val="32"/>
          <w:szCs w:val="32"/>
        </w:rPr>
      </w:pPr>
    </w:p>
    <w:p w14:paraId="5ADDC7E9" w14:textId="77777777" w:rsidR="00A468EA" w:rsidRDefault="00A468EA" w:rsidP="004B36E3">
      <w:pPr>
        <w:pStyle w:val="NormalWeb"/>
        <w:tabs>
          <w:tab w:val="center" w:pos="4873"/>
        </w:tabs>
        <w:spacing w:before="240" w:line="225" w:lineRule="atLeast"/>
        <w:ind w:firstLine="720"/>
        <w:rPr>
          <w:rStyle w:val="Strong"/>
          <w:rFonts w:ascii="Memphis LT Std Medium" w:hAnsi="Memphis LT Std Medium" w:cs="Arial"/>
          <w:sz w:val="32"/>
          <w:szCs w:val="32"/>
        </w:rPr>
      </w:pPr>
    </w:p>
    <w:p w14:paraId="1F787B67" w14:textId="77777777" w:rsidR="00A468EA" w:rsidRDefault="00A468EA" w:rsidP="004B36E3">
      <w:pPr>
        <w:pStyle w:val="NormalWeb"/>
        <w:tabs>
          <w:tab w:val="center" w:pos="4873"/>
        </w:tabs>
        <w:spacing w:before="240" w:line="225" w:lineRule="atLeast"/>
        <w:ind w:firstLine="720"/>
        <w:rPr>
          <w:rStyle w:val="Strong"/>
          <w:rFonts w:ascii="Memphis LT Std Medium" w:hAnsi="Memphis LT Std Medium" w:cs="Arial"/>
          <w:sz w:val="32"/>
          <w:szCs w:val="32"/>
        </w:rPr>
      </w:pPr>
    </w:p>
    <w:p w14:paraId="25A3251F" w14:textId="094B0E83" w:rsidR="00A51C22" w:rsidRPr="00AB54F8" w:rsidRDefault="00A51C22" w:rsidP="004B36E3">
      <w:pPr>
        <w:pStyle w:val="NormalWeb"/>
        <w:tabs>
          <w:tab w:val="center" w:pos="4873"/>
        </w:tabs>
        <w:spacing w:before="240" w:line="225" w:lineRule="atLeast"/>
        <w:ind w:firstLine="720"/>
        <w:rPr>
          <w:rFonts w:ascii="Memphis LT Std Medium" w:hAnsi="Memphis LT Std Medium" w:cs="Arial"/>
          <w:sz w:val="32"/>
          <w:szCs w:val="32"/>
        </w:rPr>
      </w:pPr>
      <w:r w:rsidRPr="00AB54F8">
        <w:rPr>
          <w:rStyle w:val="Strong"/>
          <w:rFonts w:ascii="Memphis LT Std Medium" w:hAnsi="Memphis LT Std Medium" w:cs="Arial"/>
          <w:sz w:val="32"/>
          <w:szCs w:val="32"/>
        </w:rPr>
        <w:t>How to apply</w:t>
      </w:r>
      <w:r w:rsidR="004B36E3">
        <w:rPr>
          <w:rStyle w:val="Strong"/>
          <w:rFonts w:ascii="Memphis LT Std Medium" w:hAnsi="Memphis LT Std Medium" w:cs="Arial"/>
          <w:sz w:val="32"/>
          <w:szCs w:val="32"/>
        </w:rPr>
        <w:tab/>
      </w:r>
    </w:p>
    <w:p w14:paraId="7ED3E4DC" w14:textId="5F1C5B37" w:rsidR="00A51C22" w:rsidRDefault="00A51C22" w:rsidP="00A51C22">
      <w:pPr>
        <w:ind w:left="720"/>
        <w:rPr>
          <w:rStyle w:val="Hyperlink"/>
          <w:rFonts w:ascii="SuperGroteskOT" w:hAnsi="SuperGroteskOT"/>
          <w:color w:val="auto"/>
        </w:rPr>
      </w:pPr>
      <w:r w:rsidRPr="0EDEA200">
        <w:rPr>
          <w:rFonts w:ascii="SuperGroteskOT" w:hAnsi="SuperGroteskOT" w:cs="Arial"/>
        </w:rPr>
        <w:t xml:space="preserve">The deadline to apply to the </w:t>
      </w:r>
      <w:r w:rsidR="001D01CF" w:rsidRPr="0EDEA200">
        <w:rPr>
          <w:rFonts w:ascii="SuperGroteskOT" w:hAnsi="SuperGroteskOT" w:cs="Arial"/>
          <w:color w:val="000000" w:themeColor="text1"/>
        </w:rPr>
        <w:t>C</w:t>
      </w:r>
      <w:r w:rsidR="00A8036E" w:rsidRPr="0EDEA200">
        <w:rPr>
          <w:rFonts w:ascii="SuperGroteskOT" w:hAnsi="SuperGroteskOT" w:cs="Arial"/>
          <w:color w:val="000000" w:themeColor="text1"/>
        </w:rPr>
        <w:t>ollections Fund</w:t>
      </w:r>
      <w:r w:rsidR="001D01CF" w:rsidRPr="0EDEA200">
        <w:rPr>
          <w:rFonts w:ascii="SuperGroteskOT" w:hAnsi="SuperGroteskOT" w:cs="Arial"/>
          <w:color w:val="000000" w:themeColor="text1"/>
        </w:rPr>
        <w:t xml:space="preserve"> at Frieze </w:t>
      </w:r>
      <w:r w:rsidRPr="0EDEA200">
        <w:rPr>
          <w:rFonts w:ascii="SuperGroteskOT" w:hAnsi="SuperGroteskOT" w:cs="Arial"/>
        </w:rPr>
        <w:t xml:space="preserve">is </w:t>
      </w:r>
      <w:r w:rsidR="00A031C8" w:rsidRPr="0EDEA200">
        <w:rPr>
          <w:rFonts w:ascii="SuperGroteskOT" w:hAnsi="SuperGroteskOT" w:cs="Arial"/>
          <w:b/>
          <w:bCs/>
        </w:rPr>
        <w:t>2</w:t>
      </w:r>
      <w:r w:rsidR="001D01CF" w:rsidRPr="0EDEA200">
        <w:rPr>
          <w:rFonts w:ascii="SuperGroteskOT" w:hAnsi="SuperGroteskOT" w:cs="Arial"/>
          <w:b/>
          <w:bCs/>
        </w:rPr>
        <w:t xml:space="preserve"> May 202</w:t>
      </w:r>
      <w:r w:rsidR="00A031C8" w:rsidRPr="0EDEA200">
        <w:rPr>
          <w:rFonts w:ascii="SuperGroteskOT" w:hAnsi="SuperGroteskOT" w:cs="Arial"/>
          <w:b/>
          <w:bCs/>
        </w:rPr>
        <w:t>5</w:t>
      </w:r>
      <w:r w:rsidR="001D01CF" w:rsidRPr="0EDEA200">
        <w:rPr>
          <w:rFonts w:ascii="SuperGroteskOT" w:hAnsi="SuperGroteskOT" w:cs="Arial"/>
          <w:b/>
          <w:bCs/>
        </w:rPr>
        <w:t>, 10:00 a</w:t>
      </w:r>
      <w:r w:rsidR="6300348F" w:rsidRPr="0EDEA200">
        <w:rPr>
          <w:rFonts w:ascii="SuperGroteskOT" w:hAnsi="SuperGroteskOT" w:cs="Arial"/>
          <w:b/>
          <w:bCs/>
        </w:rPr>
        <w:t>.</w:t>
      </w:r>
      <w:r w:rsidR="001D01CF" w:rsidRPr="0EDEA200">
        <w:rPr>
          <w:rFonts w:ascii="SuperGroteskOT" w:hAnsi="SuperGroteskOT" w:cs="Arial"/>
          <w:b/>
          <w:bCs/>
        </w:rPr>
        <w:t>m</w:t>
      </w:r>
      <w:r w:rsidRPr="0EDEA200">
        <w:rPr>
          <w:rFonts w:ascii="SuperGroteskOT" w:hAnsi="SuperGroteskOT" w:cs="Arial"/>
          <w:b/>
          <w:bCs/>
        </w:rPr>
        <w:t>.</w:t>
      </w:r>
      <w:r w:rsidRPr="0EDEA200">
        <w:rPr>
          <w:rFonts w:ascii="SuperGroteskOT" w:hAnsi="SuperGroteskOT" w:cs="Arial"/>
          <w:color w:val="FF0000"/>
        </w:rPr>
        <w:t xml:space="preserve"> </w:t>
      </w:r>
      <w:r w:rsidRPr="0EDEA200">
        <w:rPr>
          <w:rFonts w:ascii="SuperGroteskOT" w:hAnsi="SuperGroteskOT"/>
        </w:rPr>
        <w:t xml:space="preserve">Applications should be sent to </w:t>
      </w:r>
      <w:hyperlink r:id="rId11">
        <w:r w:rsidRPr="0EDEA200">
          <w:rPr>
            <w:rStyle w:val="Hyperlink"/>
            <w:rFonts w:ascii="SuperGroteskOT" w:hAnsi="SuperGroteskOT"/>
            <w:color w:val="auto"/>
            <w:u w:val="single"/>
          </w:rPr>
          <w:t>specialprojects@contemporaryartsociety.org</w:t>
        </w:r>
      </w:hyperlink>
    </w:p>
    <w:p w14:paraId="6F6CECA9" w14:textId="56A74AE1" w:rsidR="00E31C60" w:rsidRPr="00152D23" w:rsidRDefault="00E31C60" w:rsidP="00A51C22">
      <w:pPr>
        <w:ind w:left="720"/>
        <w:rPr>
          <w:rStyle w:val="Hyperlink"/>
          <w:rFonts w:ascii="SuperGroteskOT" w:hAnsi="SuperGroteskOT"/>
          <w:color w:val="auto"/>
        </w:rPr>
      </w:pPr>
      <w:r w:rsidRPr="0EDEA200">
        <w:rPr>
          <w:rStyle w:val="Hyperlink"/>
          <w:rFonts w:ascii="SuperGroteskOT" w:hAnsi="SuperGroteskOT"/>
          <w:color w:val="auto"/>
        </w:rPr>
        <w:t xml:space="preserve">We recommend a preliminary conversation with colleagues considering making an application, please contact </w:t>
      </w:r>
      <w:r w:rsidR="19C8D1BB" w:rsidRPr="0EDEA200">
        <w:rPr>
          <w:rStyle w:val="Hyperlink"/>
          <w:rFonts w:ascii="SuperGroteskOT" w:hAnsi="SuperGroteskOT"/>
          <w:color w:val="auto"/>
          <w:u w:val="single"/>
        </w:rPr>
        <w:t>assistant</w:t>
      </w:r>
      <w:hyperlink r:id="rId12">
        <w:r w:rsidRPr="0EDEA200">
          <w:rPr>
            <w:rStyle w:val="Hyperlink"/>
            <w:rFonts w:ascii="SuperGroteskOT" w:hAnsi="SuperGroteskOT"/>
            <w:color w:val="auto"/>
            <w:u w:val="single"/>
          </w:rPr>
          <w:t>@contemporaryartsociety.org</w:t>
        </w:r>
      </w:hyperlink>
      <w:r w:rsidRPr="0EDEA200">
        <w:rPr>
          <w:rStyle w:val="Hyperlink"/>
          <w:rFonts w:ascii="SuperGroteskOT" w:hAnsi="SuperGroteskOT"/>
          <w:color w:val="auto"/>
        </w:rPr>
        <w:t xml:space="preserve"> to arrange a phone appointment with our curatorial team.</w:t>
      </w:r>
    </w:p>
    <w:p w14:paraId="721AF5D3" w14:textId="77777777" w:rsidR="008825E3" w:rsidRDefault="008825E3"/>
    <w:sectPr w:rsidR="008825E3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87A58" w14:textId="77777777" w:rsidR="00F776BA" w:rsidRDefault="00F776BA" w:rsidP="00A51C22">
      <w:pPr>
        <w:spacing w:before="0" w:after="0"/>
      </w:pPr>
      <w:r>
        <w:separator/>
      </w:r>
    </w:p>
  </w:endnote>
  <w:endnote w:type="continuationSeparator" w:id="0">
    <w:p w14:paraId="771649A6" w14:textId="77777777" w:rsidR="00F776BA" w:rsidRDefault="00F776BA" w:rsidP="00A51C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mphis LT Std Medium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perGroteskOT">
    <w:altName w:val="Calibri"/>
    <w:panose1 w:val="00000000000000000000"/>
    <w:charset w:val="00"/>
    <w:family w:val="modern"/>
    <w:notTrueType/>
    <w:pitch w:val="variable"/>
    <w:sig w:usb0="800000EF" w:usb1="4000204B" w:usb2="00000000" w:usb3="00000000" w:csb0="00000001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44143" w14:textId="77777777" w:rsidR="00F776BA" w:rsidRDefault="00F776BA" w:rsidP="00A51C22">
      <w:pPr>
        <w:spacing w:before="0" w:after="0"/>
      </w:pPr>
      <w:r>
        <w:separator/>
      </w:r>
    </w:p>
  </w:footnote>
  <w:footnote w:type="continuationSeparator" w:id="0">
    <w:p w14:paraId="54A2B68F" w14:textId="77777777" w:rsidR="00F776BA" w:rsidRDefault="00F776BA" w:rsidP="00A51C2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785B3" w14:textId="0113F232" w:rsidR="00A51C22" w:rsidRDefault="00A51C22">
    <w:pPr>
      <w:pStyle w:val="Header"/>
    </w:pPr>
    <w:r>
      <w:rPr>
        <w:noProof/>
      </w:rPr>
      <w:drawing>
        <wp:inline distT="0" distB="0" distL="0" distR="0" wp14:anchorId="25107800" wp14:editId="23229752">
          <wp:extent cx="5602605" cy="8477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60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22"/>
    <w:rsid w:val="000419FC"/>
    <w:rsid w:val="001D01CF"/>
    <w:rsid w:val="001F17B0"/>
    <w:rsid w:val="0023379C"/>
    <w:rsid w:val="00342A8C"/>
    <w:rsid w:val="00427E26"/>
    <w:rsid w:val="00444622"/>
    <w:rsid w:val="00483A0D"/>
    <w:rsid w:val="004B36E3"/>
    <w:rsid w:val="004E0987"/>
    <w:rsid w:val="004F69F5"/>
    <w:rsid w:val="00531FFE"/>
    <w:rsid w:val="00564E4E"/>
    <w:rsid w:val="0064419D"/>
    <w:rsid w:val="006F2327"/>
    <w:rsid w:val="00701DDF"/>
    <w:rsid w:val="007F53DE"/>
    <w:rsid w:val="00831A61"/>
    <w:rsid w:val="0084250F"/>
    <w:rsid w:val="008825E3"/>
    <w:rsid w:val="008D2662"/>
    <w:rsid w:val="008E095C"/>
    <w:rsid w:val="0092372E"/>
    <w:rsid w:val="00A031C8"/>
    <w:rsid w:val="00A468EA"/>
    <w:rsid w:val="00A51C22"/>
    <w:rsid w:val="00A8036E"/>
    <w:rsid w:val="00AD1FFE"/>
    <w:rsid w:val="00B63840"/>
    <w:rsid w:val="00BD2244"/>
    <w:rsid w:val="00CA43AB"/>
    <w:rsid w:val="00D737A4"/>
    <w:rsid w:val="00DE2F7B"/>
    <w:rsid w:val="00E31C60"/>
    <w:rsid w:val="00E54B11"/>
    <w:rsid w:val="00EA090A"/>
    <w:rsid w:val="00F223C8"/>
    <w:rsid w:val="00F3023D"/>
    <w:rsid w:val="00F776BA"/>
    <w:rsid w:val="06DEA06D"/>
    <w:rsid w:val="072D66B1"/>
    <w:rsid w:val="07B837AE"/>
    <w:rsid w:val="0EDEA200"/>
    <w:rsid w:val="0FEAEF44"/>
    <w:rsid w:val="17EC7169"/>
    <w:rsid w:val="18F7FBE7"/>
    <w:rsid w:val="19C8D1BB"/>
    <w:rsid w:val="1C50AE4C"/>
    <w:rsid w:val="1C709419"/>
    <w:rsid w:val="1D4579CD"/>
    <w:rsid w:val="243062FD"/>
    <w:rsid w:val="2AFCD424"/>
    <w:rsid w:val="2FE20507"/>
    <w:rsid w:val="3A5DB44E"/>
    <w:rsid w:val="3F600DDA"/>
    <w:rsid w:val="408F4345"/>
    <w:rsid w:val="453BBA7F"/>
    <w:rsid w:val="5270BF82"/>
    <w:rsid w:val="537CB2C4"/>
    <w:rsid w:val="53E67684"/>
    <w:rsid w:val="55B5CD09"/>
    <w:rsid w:val="59BA1B86"/>
    <w:rsid w:val="5BE1B3B5"/>
    <w:rsid w:val="6300348F"/>
    <w:rsid w:val="657AA998"/>
    <w:rsid w:val="66183FD6"/>
    <w:rsid w:val="6FA9A9DA"/>
    <w:rsid w:val="6FCD5955"/>
    <w:rsid w:val="707E6C14"/>
    <w:rsid w:val="70CA536F"/>
    <w:rsid w:val="73FE3265"/>
    <w:rsid w:val="791F185C"/>
    <w:rsid w:val="7A87A5C6"/>
    <w:rsid w:val="7D91B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628F0A21"/>
  <w15:chartTrackingRefBased/>
  <w15:docId w15:val="{01BC128F-58FB-4898-818F-DDF49B35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C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C22"/>
    <w:rPr>
      <w:b/>
      <w:bCs/>
      <w:strike w:val="0"/>
      <w:dstrike w:val="0"/>
      <w:color w:val="7A693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A51C22"/>
    <w:pPr>
      <w:spacing w:before="0" w:beforeAutospacing="0" w:after="225" w:afterAutospacing="0"/>
    </w:pPr>
  </w:style>
  <w:style w:type="character" w:styleId="Strong">
    <w:name w:val="Strong"/>
    <w:basedOn w:val="DefaultParagraphFont"/>
    <w:uiPriority w:val="22"/>
    <w:qFormat/>
    <w:rsid w:val="00A51C2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51C2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51C22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51C2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51C22"/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31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christine@contemporaryartsociety.org?subject=CAS%20Artist%20Award%20at%20Frieze%20Application%20Conversa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ecialprojects@contemporaryartsociety.org?subject=CAS%20Artist%20Award%20at%20Frieze%20Applicatio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E99A376F5684DADC6063CA284B28D" ma:contentTypeVersion="18" ma:contentTypeDescription="Create a new document." ma:contentTypeScope="" ma:versionID="b54eef2522aeb2b422b11ecf1b5d6d3a">
  <xsd:schema xmlns:xsd="http://www.w3.org/2001/XMLSchema" xmlns:xs="http://www.w3.org/2001/XMLSchema" xmlns:p="http://schemas.microsoft.com/office/2006/metadata/properties" xmlns:ns2="8fa134ed-2b57-422f-9e7f-8971f0ff1ec1" xmlns:ns3="f81d2561-2d62-47be-8026-4680831d8c91" targetNamespace="http://schemas.microsoft.com/office/2006/metadata/properties" ma:root="true" ma:fieldsID="ba51f29e9082de0a40bb118a4175ce8e" ns2:_="" ns3:_="">
    <xsd:import namespace="8fa134ed-2b57-422f-9e7f-8971f0ff1ec1"/>
    <xsd:import namespace="f81d2561-2d62-47be-8026-4680831d8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134ed-2b57-422f-9e7f-8971f0ff1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1e4c7e-aa8a-4d21-9c5a-8fb16093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d2561-2d62-47be-8026-4680831d8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cc730e-3dd8-4c62-8d4f-1b3372376bed}" ma:internalName="TaxCatchAll" ma:showField="CatchAllData" ma:web="f81d2561-2d62-47be-8026-4680831d8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a134ed-2b57-422f-9e7f-8971f0ff1ec1">
      <Terms xmlns="http://schemas.microsoft.com/office/infopath/2007/PartnerControls"/>
    </lcf76f155ced4ddcb4097134ff3c332f>
    <TaxCatchAll xmlns="f81d2561-2d62-47be-8026-4680831d8c91" xsi:nil="true"/>
  </documentManagement>
</p:properties>
</file>

<file path=customXml/itemProps1.xml><?xml version="1.0" encoding="utf-8"?>
<ds:datastoreItem xmlns:ds="http://schemas.openxmlformats.org/officeDocument/2006/customXml" ds:itemID="{8012FCEF-EAD9-4777-BDC9-F5C01F7886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33B333-F3DE-469B-8B72-264208B81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134ed-2b57-422f-9e7f-8971f0ff1ec1"/>
    <ds:schemaRef ds:uri="f81d2561-2d62-47be-8026-4680831d8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8DD0B-0691-4FA7-9493-CEE4A8CAAD1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81d2561-2d62-47be-8026-4680831d8c91"/>
    <ds:schemaRef ds:uri="http://purl.org/dc/elements/1.1/"/>
    <ds:schemaRef ds:uri="8fa134ed-2b57-422f-9e7f-8971f0ff1ec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 Karavadra</dc:creator>
  <cp:keywords/>
  <dc:description/>
  <cp:lastModifiedBy>Christine Takengny</cp:lastModifiedBy>
  <cp:revision>18</cp:revision>
  <cp:lastPrinted>2022-03-30T12:31:00Z</cp:lastPrinted>
  <dcterms:created xsi:type="dcterms:W3CDTF">2024-02-27T14:38:00Z</dcterms:created>
  <dcterms:modified xsi:type="dcterms:W3CDTF">2025-02-12T14:04:00Z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0x010100E29E99A376F5684DADC6063CA284B28D</vt:lpwstr>
  </property>
  <property fmtid="{D5CDD505-2E9C-101B-9397-08002B2CF9AE}" pid="3" name="MediaServiceImageTags">
    <vt:lpwstr/>
  </property>
</Properties>
</file>